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56253" w14:textId="07C9FBE6" w:rsidR="00DA14A8" w:rsidRDefault="007D6849" w:rsidP="00DA14A8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ФИНАНСОВО-ЭКОНОМИЧЕСКОЕ ОБОСНОВАНИЕ</w:t>
      </w:r>
    </w:p>
    <w:p w14:paraId="2BD4BFB1" w14:textId="46466010" w:rsidR="007D6849" w:rsidRPr="00843014" w:rsidRDefault="007D6849" w:rsidP="00CB1A92">
      <w:pPr>
        <w:autoSpaceDE w:val="0"/>
        <w:autoSpaceDN w:val="0"/>
        <w:adjustRightInd w:val="0"/>
        <w:jc w:val="center"/>
      </w:pPr>
      <w:r w:rsidRPr="00843014">
        <w:rPr>
          <w:rFonts w:ascii="PT Astra Serif" w:hAnsi="PT Astra Serif" w:cs="PT Astra Serif"/>
          <w:b/>
          <w:bCs/>
          <w:sz w:val="28"/>
          <w:szCs w:val="28"/>
        </w:rPr>
        <w:t xml:space="preserve">к проекту закона Ульяновской области </w:t>
      </w:r>
      <w:r w:rsidR="0062389F" w:rsidRPr="00843014">
        <w:rPr>
          <w:rFonts w:ascii="PT Astra Serif" w:hAnsi="PT Astra Serif" w:cs="PT Astra Serif"/>
          <w:b/>
          <w:bCs/>
          <w:sz w:val="28"/>
          <w:szCs w:val="28"/>
        </w:rPr>
        <w:br/>
      </w:r>
      <w:r w:rsidRPr="00843014">
        <w:rPr>
          <w:rFonts w:ascii="PT Astra Serif" w:hAnsi="PT Astra Serif" w:cs="PT Astra Serif"/>
          <w:b/>
          <w:bCs/>
          <w:sz w:val="28"/>
          <w:szCs w:val="28"/>
        </w:rPr>
        <w:t>«</w:t>
      </w:r>
      <w:r w:rsidR="00011DEB" w:rsidRPr="00011DEB">
        <w:rPr>
          <w:rFonts w:ascii="PT Astra Serif" w:eastAsia="Andale Sans UI" w:hAnsi="PT Astra Serif" w:cs="PT Astra Serif"/>
          <w:b/>
          <w:kern w:val="2"/>
          <w:sz w:val="28"/>
          <w:szCs w:val="28"/>
          <w:lang w:eastAsia="ru-RU"/>
        </w:rPr>
        <w:t>О внесении изменений в Закон Ульяновской области «О правовом регулировании некоторых вопросов представления сведений о доходах, расходах, об имуществе и обязательствах имущественного характера отдельных категорий лиц</w:t>
      </w:r>
      <w:r w:rsidRPr="00843014">
        <w:rPr>
          <w:rFonts w:ascii="PT Astra Serif" w:hAnsi="PT Astra Serif" w:cs="PT Astra Serif"/>
          <w:sz w:val="28"/>
          <w:szCs w:val="28"/>
        </w:rPr>
        <w:t>»</w:t>
      </w:r>
    </w:p>
    <w:p w14:paraId="1BCAC17E" w14:textId="77777777" w:rsidR="007D6849" w:rsidRPr="00EB7444" w:rsidRDefault="007D6849" w:rsidP="00EB7444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C6DD098" w14:textId="2EBBD82B" w:rsidR="007D6849" w:rsidRPr="00CB1A92" w:rsidRDefault="007D6849" w:rsidP="00CB1A9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bCs w:val="0"/>
          <w:sz w:val="28"/>
          <w:szCs w:val="28"/>
        </w:rPr>
      </w:pP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Принятие закона Ульяновской области </w:t>
      </w:r>
      <w:r w:rsidRPr="0076573D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011DEB" w:rsidRPr="00011DEB">
        <w:rPr>
          <w:rFonts w:ascii="PT Astra Serif" w:hAnsi="PT Astra Serif" w:cs="Times New Roman"/>
          <w:b w:val="0"/>
          <w:bCs w:val="0"/>
          <w:kern w:val="0"/>
          <w:sz w:val="28"/>
          <w:szCs w:val="28"/>
          <w:lang w:eastAsia="ar-SA"/>
        </w:rPr>
        <w:t>О внесении изменений в Закон Ульяновской области «О правовом регулировании некоторых вопросов представления сведений о доходах, расходах, об имуществе и обязательствах имущественного характера отдельных категорий лиц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» не </w:t>
      </w:r>
      <w:r w:rsidR="00DA14A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повлечёт возникновения расходов, покрываемых за счёт средств 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областного бюджета Ульяновской области.</w:t>
      </w:r>
    </w:p>
    <w:p w14:paraId="2BE83E8C" w14:textId="77777777" w:rsidR="007D6849" w:rsidRDefault="007D6849" w:rsidP="007D6849">
      <w:pPr>
        <w:pStyle w:val="ConsPlusNormal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7B446D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2A0E98F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0D0F4D65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1F18D35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16716F0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18BE1E84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>
        <w:rPr>
          <w:rFonts w:ascii="PT Astra Serif" w:hAnsi="PT Astra Serif"/>
          <w:sz w:val="28"/>
          <w:szCs w:val="28"/>
        </w:rPr>
        <w:t xml:space="preserve"> Губернатора </w:t>
      </w:r>
    </w:p>
    <w:p w14:paraId="50A56ACB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Уполномоченный </w:t>
      </w:r>
    </w:p>
    <w:p w14:paraId="74FEDA77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00FF692" w14:textId="77777777" w:rsidR="00505D76" w:rsidRPr="003C6C53" w:rsidRDefault="00505D76" w:rsidP="00505D76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 Ульяновской области                                                                            С.Г.Яшнова</w:t>
      </w:r>
    </w:p>
    <w:p w14:paraId="2F733C3F" w14:textId="77777777" w:rsidR="00796747" w:rsidRDefault="00796747" w:rsidP="007D6849">
      <w:pPr>
        <w:jc w:val="both"/>
        <w:rPr>
          <w:rFonts w:ascii="PT Astra Serif" w:hAnsi="PT Astra Serif" w:cs="PT Astra Serif"/>
          <w:sz w:val="28"/>
          <w:szCs w:val="28"/>
        </w:rPr>
      </w:pPr>
    </w:p>
    <w:sectPr w:rsidR="0079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011DEB"/>
    <w:rsid w:val="000C0E25"/>
    <w:rsid w:val="001A00F0"/>
    <w:rsid w:val="004A34F9"/>
    <w:rsid w:val="00505D76"/>
    <w:rsid w:val="0052415A"/>
    <w:rsid w:val="005A6A06"/>
    <w:rsid w:val="0062389F"/>
    <w:rsid w:val="006F341D"/>
    <w:rsid w:val="0076573D"/>
    <w:rsid w:val="00796747"/>
    <w:rsid w:val="007D6849"/>
    <w:rsid w:val="00843014"/>
    <w:rsid w:val="00CB1A92"/>
    <w:rsid w:val="00DA14A8"/>
    <w:rsid w:val="00DC0D53"/>
    <w:rsid w:val="00EB7444"/>
    <w:rsid w:val="00F740C4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5</cp:revision>
  <cp:lastPrinted>2020-02-05T07:31:00Z</cp:lastPrinted>
  <dcterms:created xsi:type="dcterms:W3CDTF">2023-01-16T07:29:00Z</dcterms:created>
  <dcterms:modified xsi:type="dcterms:W3CDTF">2023-03-14T11:00:00Z</dcterms:modified>
</cp:coreProperties>
</file>